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66" w:rsidRPr="00A44457" w:rsidRDefault="005C2F66" w:rsidP="005C2F66">
      <w:pPr>
        <w:pStyle w:val="Heading1"/>
        <w:keepNext/>
        <w:pageBreakBefore/>
        <w:tabs>
          <w:tab w:val="left" w:pos="0"/>
        </w:tabs>
        <w:spacing w:before="0" w:beforeAutospacing="0" w:after="0" w:afterAutospacing="0" w:line="200" w:lineRule="atLeast"/>
        <w:ind w:left="432" w:hanging="432"/>
        <w:jc w:val="both"/>
        <w:rPr>
          <w:b w:val="0"/>
          <w:bCs w:val="0"/>
          <w:i/>
          <w:iCs/>
          <w:sz w:val="24"/>
          <w:szCs w:val="24"/>
        </w:rPr>
      </w:pPr>
      <w:r w:rsidRPr="00A44457">
        <w:rPr>
          <w:sz w:val="24"/>
          <w:szCs w:val="24"/>
        </w:rPr>
        <w:t>UNIVERSITATEA DIN ORADEA</w:t>
      </w:r>
      <w:r w:rsidRPr="00A44457">
        <w:rPr>
          <w:sz w:val="24"/>
          <w:szCs w:val="24"/>
        </w:rPr>
        <w:tab/>
      </w:r>
      <w:r w:rsidRPr="00A44457">
        <w:rPr>
          <w:sz w:val="24"/>
          <w:szCs w:val="24"/>
        </w:rPr>
        <w:tab/>
      </w:r>
      <w:r w:rsidRPr="00A44457">
        <w:rPr>
          <w:sz w:val="24"/>
          <w:szCs w:val="24"/>
        </w:rPr>
        <w:tab/>
      </w:r>
      <w:r w:rsidRPr="00A44457">
        <w:rPr>
          <w:sz w:val="24"/>
          <w:szCs w:val="24"/>
        </w:rPr>
        <w:tab/>
      </w:r>
      <w:r w:rsidRPr="00A44457">
        <w:rPr>
          <w:sz w:val="24"/>
          <w:szCs w:val="24"/>
        </w:rPr>
        <w:tab/>
      </w:r>
      <w:r w:rsidRPr="00A44457">
        <w:rPr>
          <w:sz w:val="24"/>
          <w:szCs w:val="24"/>
        </w:rPr>
        <w:tab/>
      </w:r>
      <w:r w:rsidRPr="00A44457">
        <w:rPr>
          <w:i/>
          <w:iCs/>
          <w:sz w:val="24"/>
          <w:szCs w:val="24"/>
        </w:rPr>
        <w:t xml:space="preserve">Anexa nr. 5 </w:t>
      </w:r>
    </w:p>
    <w:p w:rsidR="005C2F66" w:rsidRPr="00A44457" w:rsidRDefault="005C2F66" w:rsidP="005C2F66">
      <w:pPr>
        <w:pStyle w:val="Heading5"/>
        <w:numPr>
          <w:ilvl w:val="4"/>
          <w:numId w:val="0"/>
        </w:numPr>
        <w:tabs>
          <w:tab w:val="left" w:pos="0"/>
        </w:tabs>
        <w:spacing w:before="0" w:after="0" w:line="200" w:lineRule="atLeast"/>
        <w:ind w:left="1008" w:hanging="1008"/>
        <w:jc w:val="both"/>
        <w:rPr>
          <w:rFonts w:ascii="Times New Roman" w:hAnsi="Times New Roman" w:cs="Times New Roman"/>
          <w:i/>
          <w:iCs/>
        </w:rPr>
      </w:pPr>
      <w:r w:rsidRPr="00A44457">
        <w:rPr>
          <w:rFonts w:ascii="Times New Roman" w:hAnsi="Times New Roman" w:cs="Times New Roman"/>
          <w:i/>
          <w:iCs/>
        </w:rPr>
        <w:t xml:space="preserve"> </w:t>
      </w:r>
      <w:r w:rsidRPr="00A44457">
        <w:rPr>
          <w:rFonts w:ascii="Times New Roman" w:hAnsi="Times New Roman" w:cs="Times New Roman"/>
          <w:i/>
          <w:iCs/>
        </w:rPr>
        <w:tab/>
      </w:r>
      <w:r w:rsidRPr="00A44457">
        <w:rPr>
          <w:rFonts w:ascii="Times New Roman" w:hAnsi="Times New Roman" w:cs="Times New Roman"/>
          <w:i/>
          <w:iCs/>
        </w:rPr>
        <w:tab/>
      </w:r>
      <w:r w:rsidRPr="00A44457">
        <w:rPr>
          <w:rFonts w:ascii="Times New Roman" w:hAnsi="Times New Roman" w:cs="Times New Roman"/>
          <w:i/>
          <w:iCs/>
        </w:rPr>
        <w:tab/>
      </w:r>
      <w:r w:rsidRPr="00A44457">
        <w:rPr>
          <w:rFonts w:ascii="Times New Roman" w:hAnsi="Times New Roman" w:cs="Times New Roman"/>
          <w:i/>
          <w:iCs/>
        </w:rPr>
        <w:tab/>
      </w:r>
      <w:r w:rsidRPr="00A44457">
        <w:rPr>
          <w:rFonts w:ascii="Times New Roman" w:hAnsi="Times New Roman" w:cs="Times New Roman"/>
          <w:i/>
          <w:iCs/>
        </w:rPr>
        <w:tab/>
      </w:r>
      <w:r w:rsidRPr="00A44457">
        <w:rPr>
          <w:rFonts w:ascii="Times New Roman" w:hAnsi="Times New Roman" w:cs="Times New Roman"/>
          <w:i/>
          <w:iCs/>
        </w:rPr>
        <w:tab/>
      </w:r>
      <w:r w:rsidRPr="00A44457">
        <w:rPr>
          <w:rFonts w:ascii="Times New Roman" w:hAnsi="Times New Roman" w:cs="Times New Roman"/>
          <w:i/>
          <w:iCs/>
        </w:rPr>
        <w:tab/>
        <w:t xml:space="preserve">       la Metodologia de concurs pentru </w:t>
      </w:r>
    </w:p>
    <w:p w:rsidR="005C2F66" w:rsidRPr="00A44457" w:rsidRDefault="005C2F66" w:rsidP="005C2F66">
      <w:pPr>
        <w:pStyle w:val="Heading10"/>
        <w:numPr>
          <w:ilvl w:val="8"/>
          <w:numId w:val="1"/>
        </w:numPr>
        <w:tabs>
          <w:tab w:val="left" w:pos="0"/>
        </w:tabs>
        <w:spacing w:before="0" w:after="0" w:line="2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44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444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444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444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444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44457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ocuparea posturilor didactice și de cercetare</w:t>
      </w:r>
    </w:p>
    <w:p w:rsidR="005C2F66" w:rsidRPr="00A44457" w:rsidRDefault="005C2F66" w:rsidP="005C2F66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2F66" w:rsidRPr="00A44457" w:rsidRDefault="005C2F66" w:rsidP="005C2F66">
      <w:pPr>
        <w:autoSpaceDE w:val="0"/>
        <w:spacing w:after="0"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44457">
        <w:rPr>
          <w:rFonts w:ascii="Times New Roman" w:hAnsi="Times New Roman"/>
          <w:b/>
          <w:bCs/>
          <w:sz w:val="24"/>
          <w:szCs w:val="24"/>
        </w:rPr>
        <w:t>REFERAT DE APRECIERE</w:t>
      </w:r>
    </w:p>
    <w:p w:rsidR="005C2F66" w:rsidRPr="00A44457" w:rsidRDefault="005C2F66" w:rsidP="005C2F66">
      <w:pPr>
        <w:autoSpaceDE w:val="0"/>
        <w:spacing w:after="0"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44457">
        <w:rPr>
          <w:rFonts w:ascii="Times New Roman" w:hAnsi="Times New Roman"/>
          <w:b/>
          <w:bCs/>
          <w:sz w:val="24"/>
          <w:szCs w:val="24"/>
        </w:rPr>
        <w:t>a candidatului pentru ocuparea postului de</w:t>
      </w:r>
    </w:p>
    <w:p w:rsidR="005C2F66" w:rsidRPr="00A44457" w:rsidRDefault="005C2F66" w:rsidP="005C2F66">
      <w:pPr>
        <w:autoSpaceDE w:val="0"/>
        <w:spacing w:after="0"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44457">
        <w:rPr>
          <w:rFonts w:ascii="Times New Roman" w:hAnsi="Times New Roman"/>
          <w:b/>
          <w:bCs/>
          <w:sz w:val="24"/>
          <w:szCs w:val="24"/>
        </w:rPr>
        <w:t xml:space="preserve"> Asistent – domeniul Biologie</w:t>
      </w:r>
    </w:p>
    <w:p w:rsidR="005C2F66" w:rsidRPr="00A44457" w:rsidRDefault="005C2F66" w:rsidP="005C2F66">
      <w:pPr>
        <w:autoSpaceDE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2F66" w:rsidRPr="00A44457" w:rsidRDefault="005C2F66" w:rsidP="005C2F66">
      <w:pPr>
        <w:autoSpaceDE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44457">
        <w:rPr>
          <w:rFonts w:ascii="Times New Roman" w:hAnsi="Times New Roman"/>
          <w:b/>
          <w:bCs/>
          <w:sz w:val="24"/>
          <w:szCs w:val="24"/>
        </w:rPr>
        <w:t>DATE DESPRE CANDIDAT</w:t>
      </w:r>
    </w:p>
    <w:p w:rsidR="005C2F66" w:rsidRPr="00A44457" w:rsidRDefault="005C2F66" w:rsidP="005C2F66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2F66" w:rsidRPr="00A44457" w:rsidRDefault="005C2F66" w:rsidP="005C2F66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4457">
        <w:rPr>
          <w:rFonts w:ascii="Times New Roman" w:hAnsi="Times New Roman"/>
          <w:sz w:val="24"/>
          <w:szCs w:val="24"/>
        </w:rPr>
        <w:t>NUME_____________________________PRENUME_______________________________ CNP______________________________Postul pentru care candidează_________________ Poziția____________Disciplina_________________________________________________ Departamentul_______________________________________________________________ Facultatea__________________________________________________________________.</w:t>
      </w:r>
    </w:p>
    <w:p w:rsidR="005C2F66" w:rsidRPr="00A44457" w:rsidRDefault="005C2F66" w:rsidP="005C2F66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2F66" w:rsidRPr="00A44457" w:rsidRDefault="005C2F66" w:rsidP="005C2F66">
      <w:pPr>
        <w:numPr>
          <w:ilvl w:val="2"/>
          <w:numId w:val="2"/>
        </w:numPr>
        <w:autoSpaceDE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44457">
        <w:rPr>
          <w:rFonts w:ascii="Times New Roman" w:hAnsi="Times New Roman"/>
          <w:b/>
          <w:bCs/>
          <w:sz w:val="24"/>
          <w:szCs w:val="24"/>
        </w:rPr>
        <w:t>I. EVALUAREA  ACTIVITĂȚII  DIDACTICE  ȘI  ȘTIINȚIFICE</w:t>
      </w:r>
    </w:p>
    <w:p w:rsidR="005C2F66" w:rsidRPr="00A44457" w:rsidRDefault="005C2F66" w:rsidP="00A44457">
      <w:pPr>
        <w:numPr>
          <w:ilvl w:val="2"/>
          <w:numId w:val="2"/>
        </w:numPr>
        <w:tabs>
          <w:tab w:val="clear" w:pos="0"/>
        </w:tabs>
        <w:autoSpaceDE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64" w:type="dxa"/>
        <w:tblInd w:w="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5"/>
        <w:gridCol w:w="4820"/>
        <w:gridCol w:w="1134"/>
        <w:gridCol w:w="1559"/>
        <w:gridCol w:w="1276"/>
      </w:tblGrid>
      <w:tr w:rsidR="005C2F66" w:rsidRPr="00A44457" w:rsidTr="00A44457">
        <w:tc>
          <w:tcPr>
            <w:tcW w:w="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:rsidR="005C2F66" w:rsidRPr="00A44457" w:rsidRDefault="005C2F66" w:rsidP="00815E7E">
            <w:pPr>
              <w:pStyle w:val="TableContents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2F66" w:rsidRPr="00A44457" w:rsidRDefault="005C2F66" w:rsidP="00815E7E">
            <w:pPr>
              <w:pStyle w:val="TableContents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>Punctaj minim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>Autoevaluare</w:t>
            </w:r>
          </w:p>
          <w:p w:rsidR="005C2F66" w:rsidRPr="00A44457" w:rsidRDefault="005C2F66" w:rsidP="00815E7E">
            <w:pPr>
              <w:pStyle w:val="TableContents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5C2F66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>Evaluare membru comisie</w:t>
            </w:r>
          </w:p>
        </w:tc>
      </w:tr>
      <w:tr w:rsidR="005C2F66" w:rsidRPr="00A44457" w:rsidTr="005C2F66">
        <w:tc>
          <w:tcPr>
            <w:tcW w:w="93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A. RELEVANȚA ȘI IMPACTUL REZULTATELOR ȘTIINȚIFICE</w:t>
            </w: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sz w:val="24"/>
                <w:szCs w:val="24"/>
              </w:rPr>
              <w:t>Articole în reviste cotate ISI, ca autor principal*</w:t>
            </w:r>
          </w:p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 x[4+(7 x AI1)+c1]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4/art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sz w:val="24"/>
                <w:szCs w:val="24"/>
              </w:rPr>
              <w:t xml:space="preserve">Articole în reviste cotate ISI, în calitate de contributor** </w:t>
            </w:r>
            <w:r w:rsidRPr="00A44457">
              <w:rPr>
                <w:rFonts w:ascii="Times New Roman" w:hAnsi="Times New Roman"/>
                <w:sz w:val="24"/>
                <w:szCs w:val="24"/>
              </w:rPr>
              <w:t>0.7x[4+(7 x AI1)+c1]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2,8/art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3.</w:t>
            </w:r>
            <w:r w:rsidRPr="00A444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sz w:val="24"/>
                <w:szCs w:val="24"/>
              </w:rPr>
              <w:t>Articole în reviste indexate BDI***, ca autor principal*</w:t>
            </w:r>
          </w:p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sz w:val="24"/>
                <w:szCs w:val="24"/>
              </w:rPr>
              <w:t>1+c</w:t>
            </w:r>
            <w:r w:rsidRPr="00A44457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1/art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sz w:val="24"/>
                <w:szCs w:val="24"/>
              </w:rPr>
              <w:t>Articole în reviste indexate BDI***, în calitate de contributor** 0,7 x 1+c</w:t>
            </w:r>
            <w:r w:rsidRPr="00A44457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0,7/art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Punctaj 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5C2F66">
        <w:tc>
          <w:tcPr>
            <w:tcW w:w="93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drawing>
                <wp:inline distT="0" distB="0" distL="0" distR="0">
                  <wp:extent cx="5759450" cy="419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2F66" w:rsidRPr="00A44457" w:rsidRDefault="005C2F66" w:rsidP="00815E7E">
            <w:pPr>
              <w:pStyle w:val="TableContents"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inline distT="0" distB="0" distL="0" distR="0">
                  <wp:extent cx="4972050" cy="1460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2F66" w:rsidRPr="00A44457" w:rsidRDefault="005C2F66" w:rsidP="00815E7E">
            <w:pPr>
              <w:pStyle w:val="TableContents"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lastRenderedPageBreak/>
              <w:drawing>
                <wp:inline distT="0" distB="0" distL="0" distR="0">
                  <wp:extent cx="5759450" cy="2006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200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2F66" w:rsidRPr="00A44457" w:rsidRDefault="005C2F66" w:rsidP="00815E7E">
            <w:pPr>
              <w:pStyle w:val="TableContents"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drawing>
                <wp:inline distT="0" distB="0" distL="0" distR="0">
                  <wp:extent cx="5753100" cy="2794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2F66" w:rsidRPr="00A44457" w:rsidTr="00404050">
        <w:tc>
          <w:tcPr>
            <w:tcW w:w="93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A44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Punctajul relativ</w:t>
            </w:r>
            <w:r w:rsidRPr="00A44457">
              <w:rPr>
                <w:rFonts w:ascii="Times New Roman" w:hAnsi="Times New Roman"/>
                <w:sz w:val="24"/>
                <w:szCs w:val="24"/>
              </w:rPr>
              <w:t xml:space="preserve"> se calculeaza utilizand urmatoarea formula:</w:t>
            </w:r>
            <w:r w:rsidRPr="00A44457">
              <w:rPr>
                <w:rFonts w:ascii="Times New Roman" w:hAnsi="Times New Roman"/>
                <w:b/>
                <w:sz w:val="24"/>
                <w:szCs w:val="24"/>
              </w:rPr>
              <w:t>(punctaj realizat/punctal minim)x10</w:t>
            </w:r>
          </w:p>
          <w:p w:rsidR="005C2F66" w:rsidRPr="00A44457" w:rsidRDefault="005C2F66" w:rsidP="00A444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Punctajul relativ pentru punctul A</w:t>
            </w:r>
            <w:r w:rsidRPr="00A44457">
              <w:rPr>
                <w:rFonts w:ascii="Times New Roman" w:hAnsi="Times New Roman"/>
                <w:sz w:val="24"/>
                <w:szCs w:val="24"/>
              </w:rPr>
              <w:t xml:space="preserve"> se calculeaza insumand </w:t>
            </w:r>
            <w:r w:rsidRPr="00A44457">
              <w:rPr>
                <w:rFonts w:ascii="Times New Roman" w:hAnsi="Times New Roman"/>
                <w:b/>
                <w:sz w:val="24"/>
                <w:szCs w:val="24"/>
              </w:rPr>
              <w:t>punctajele relative pentru fiecare indicator.</w:t>
            </w:r>
          </w:p>
          <w:p w:rsidR="005C2F66" w:rsidRPr="00A44457" w:rsidRDefault="005C2F66" w:rsidP="00A44457">
            <w:pPr>
              <w:pStyle w:val="TableContents"/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sz w:val="24"/>
                <w:szCs w:val="24"/>
              </w:rPr>
              <w:t xml:space="preserve">Pentru punctele B – G, </w:t>
            </w:r>
            <w:r w:rsidRPr="00A4445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comisia de concurs va stabili valoarea punctajului total minim</w:t>
            </w:r>
            <w:r w:rsidRPr="00A44457">
              <w:rPr>
                <w:rFonts w:ascii="Times New Roman" w:hAnsi="Times New Roman"/>
                <w:b/>
                <w:sz w:val="24"/>
                <w:szCs w:val="24"/>
              </w:rPr>
              <w:t xml:space="preserve"> pentru fiecare domeniu științific gestionat de facultate in functie de criteriile specifice facultatii si de criteriile minimale nationale.</w:t>
            </w:r>
          </w:p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5C2F66">
        <w:tc>
          <w:tcPr>
            <w:tcW w:w="93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B. CAPACITATEA DE A ÎNDRUMA STUDENȚI SAU TINERI CERCETĂTORI</w:t>
            </w: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Director/coordonator proiecte de cercetare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Teze de doctorat finalizate/coordonate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5/1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Coordonare cerc științific studențesc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1/an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Coordonator/îndrumător de stagiu rezidenți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3/2/an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Lucrări de licență/masterat coordonate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Punctaj B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5C2F66">
        <w:tc>
          <w:tcPr>
            <w:tcW w:w="93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C. COMPETENȚELE DIDACTICE</w:t>
            </w: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Activități de predare (titular de curs)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5/curs/an univ.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Curs pentru studenți - prim-autor/coautor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10/9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Îndrumător de lucrări practice pentru studenți – prim autor/coautor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9/8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Cursuri postuniversitare - director/lector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5/4/curs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Participare în comisia centrală a examenului de admitere (elaborare subiecte)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3/sesiune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Participare în comisiile examenului de licență (elaborare subiecte/comisie susținere lucrare licență)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3/sesiune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Participare la examenul de admitere (supraveghetor, șef sală, secretar comisie)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1/sesiune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Participare la examenul de licență (supraveghetor, șef sală, secretar comisie)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1/sesiune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Membru în comisii de concurs pentru ocuparea posturilor didactice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2/sesiune concurs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Punctaj C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5C2F66">
        <w:tc>
          <w:tcPr>
            <w:tcW w:w="93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D. CAPACITATEA DE TRANSFER A REZULTATELOR CANDIDATULUI CĂTRE MEDIUL SOCIO-ECONOMIC ȘI DE POPULARIZARE A REZULTATELOR ȘTIINȚIFICE</w:t>
            </w: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Cărți de specialitate apărute în edituri internaționale - editor sau prim-autor/coautor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15/14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Cărți de specialitate apărute în edituri recunoscute CNCSIS, editor sau prim autor/coautor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10/9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Capitole în volume colective apărute în edituri internaționale, prim-autor/coautor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10/9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Capitole în volume colective apărute în edituri recunoscute CNCSIS – prim autor/coautor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5/4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 xml:space="preserve">Brevete de invenție/inovație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20/10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Punctaj D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5C2F66">
        <w:tc>
          <w:tcPr>
            <w:tcW w:w="93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E. CAPACITATEA DE A LUCRA ÎN ECHIPĂ ȘI EFICIENȚA COLABORĂRILOR ȘTIINȚIFICE</w:t>
            </w: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Expert în organisme naționale (CNCSIS, ACPART, ARACIS), membru CNATDCU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10/</w:t>
            </w:r>
          </w:p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organism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Redactor șef/Membru în colectivele redacționale reviste A, ISI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15/10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Redactor șef/Membru în colectivele redacționale reviste B, B+/edituri recunoscute CNCSIS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10/5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Președintele unor societăți științifice naționale/internaționale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10/15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Membru în conducerea unor societăți științifice naționale/internaționale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5/7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Distincții, premii, medalii acordate de instituții științifice sau societăți științifice naționale/internaționale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5/7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Întocmire dosare instituționale de autorizare/acreditare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Membru în echipa proiectului de cercetare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Punctaj 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5C2F66">
        <w:tc>
          <w:tcPr>
            <w:tcW w:w="93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F. CAPACITATEA DE A CONDUCE PROIECTE DE CERCETARE - DEZVOLTARE</w:t>
            </w: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Contract instituțional - coordonator/membru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10/5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Contract/grant internațional/național–director proiect/responsabil partener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10/5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Contract/grant internațional/național – membru în echipa de cercetare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5/3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Contract de cercetare/dezvoltare încheiat cu agenți economici/instituții, derulat prin universitate, cu valoare peste 25.000 EURO - director/membru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10/8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Punctaj F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5C2F66">
        <w:tc>
          <w:tcPr>
            <w:tcW w:w="93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G. EXPERIENȚA PROFESIONALĂ ÎN ALTE INSTITUȚII</w:t>
            </w: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Cadru didactic invitat/asociat la universități din străinătate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10/15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Stagii de perfecționare în instituții din străinătate: sub 6 luni/peste 6 luni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20/30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A44457"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Punctaj G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040E71">
        <w:tc>
          <w:tcPr>
            <w:tcW w:w="80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5C2F6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>PUNCTAJ TOTAL RELATIV</w:t>
            </w:r>
          </w:p>
          <w:p w:rsidR="005C2F66" w:rsidRPr="00A44457" w:rsidRDefault="005C2F66" w:rsidP="005C2F66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>(suma punctajelor relative) pentru A, B, C, D, E, F si G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F66" w:rsidRPr="00A44457" w:rsidRDefault="005C2F66" w:rsidP="00815E7E">
            <w:pPr>
              <w:pStyle w:val="TableContents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F66" w:rsidRPr="00A44457" w:rsidTr="005C2F66">
        <w:tc>
          <w:tcPr>
            <w:tcW w:w="93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2F66" w:rsidRPr="00A44457" w:rsidRDefault="005C2F66" w:rsidP="00815E7E">
            <w:pPr>
              <w:pStyle w:val="TableContents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2F66" w:rsidRPr="00A44457" w:rsidRDefault="005C2F66" w:rsidP="00815E7E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Standard minimal:  </w:t>
            </w:r>
            <w:r w:rsidRPr="00A444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Realizat / nerealizat</w:t>
            </w:r>
          </w:p>
          <w:p w:rsidR="005C2F66" w:rsidRPr="00A44457" w:rsidRDefault="005C2F66" w:rsidP="00815E7E">
            <w:pPr>
              <w:autoSpaceDE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2F66" w:rsidRPr="00A44457" w:rsidRDefault="005C2F66" w:rsidP="00815E7E">
            <w:pPr>
              <w:autoSpaceDE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>II. PROBA SCRISĂ – ORALĂ – PRACTICĂ ETC. (numai pentru posturile de asistent universitar) / PRELEGEREA DIDACTICĂ / ȘTIINȚIFICĂ</w:t>
            </w:r>
          </w:p>
          <w:p w:rsidR="005C2F66" w:rsidRPr="00A44457" w:rsidRDefault="005C2F66" w:rsidP="00815E7E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2F66" w:rsidRPr="00A44457" w:rsidRDefault="005C2F66" w:rsidP="00815E7E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ab/>
              <w:t>Puncte acordat: minim (obligatoriu de obținut) – 8 puncte,          maxim – 10 puncte</w:t>
            </w:r>
          </w:p>
          <w:p w:rsidR="005C2F66" w:rsidRPr="00A44457" w:rsidRDefault="005C2F66" w:rsidP="00815E7E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2F66" w:rsidRPr="00A44457" w:rsidRDefault="005C2F66" w:rsidP="00815E7E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ab/>
              <w:t>Punctaj final evaluarea II. (media evaluărilor) ________________</w:t>
            </w:r>
          </w:p>
          <w:p w:rsidR="005C2F66" w:rsidRPr="00A44457" w:rsidRDefault="005C2F66" w:rsidP="00815E7E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2F66" w:rsidRPr="00A44457" w:rsidRDefault="005C2F66" w:rsidP="00815E7E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2F66" w:rsidRPr="00A44457" w:rsidRDefault="005C2F66" w:rsidP="00815E7E">
            <w:pPr>
              <w:autoSpaceDE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>III. PRELEGEREA PUBLICĂ (dacă este cazul)</w:t>
            </w:r>
          </w:p>
          <w:p w:rsidR="005C2F66" w:rsidRPr="00A44457" w:rsidRDefault="005C2F66" w:rsidP="00815E7E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2F66" w:rsidRPr="00A44457" w:rsidRDefault="005C2F66" w:rsidP="00815E7E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>Conținutul științific al temei prezentate, mijloace și metode utilizate, abilități și valențe didactice etc.</w:t>
            </w:r>
          </w:p>
          <w:p w:rsidR="005C2F66" w:rsidRPr="00A44457" w:rsidRDefault="005C2F66" w:rsidP="00815E7E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2F66" w:rsidRPr="00A44457" w:rsidRDefault="005C2F66" w:rsidP="00815E7E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44457">
              <w:rPr>
                <w:rFonts w:ascii="Times New Roman" w:hAnsi="Times New Roman"/>
                <w:sz w:val="24"/>
                <w:szCs w:val="24"/>
              </w:rPr>
              <w:t>Puncte acordate (obligatoriu de obținut) – 7 puncte,          maxim – 10 puncte</w:t>
            </w:r>
          </w:p>
          <w:p w:rsidR="005C2F66" w:rsidRPr="00A44457" w:rsidRDefault="005C2F66" w:rsidP="00815E7E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2F66" w:rsidRPr="00A44457" w:rsidRDefault="005C2F66" w:rsidP="00815E7E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C2F66" w:rsidRPr="00A44457" w:rsidRDefault="005C2F66" w:rsidP="00815E7E">
            <w:pPr>
              <w:autoSpaceDE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2F66" w:rsidRPr="00A44457" w:rsidRDefault="005C2F66" w:rsidP="00815E7E">
            <w:pPr>
              <w:autoSpaceDE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PUNCTAJUL FINAL____________</w:t>
            </w:r>
            <w:r w:rsidRPr="00A44457">
              <w:rPr>
                <w:rFonts w:ascii="Times New Roman" w:hAnsi="Times New Roman"/>
                <w:sz w:val="24"/>
                <w:szCs w:val="24"/>
              </w:rPr>
              <w:t>(suma punctajelor obținute la evaluările I, II și III)</w:t>
            </w:r>
          </w:p>
          <w:p w:rsidR="005C2F66" w:rsidRPr="00A44457" w:rsidRDefault="005C2F66" w:rsidP="00815E7E">
            <w:pPr>
              <w:pBdr>
                <w:bottom w:val="single" w:sz="8" w:space="2" w:color="000000"/>
              </w:pBdr>
              <w:autoSpaceDE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2F66" w:rsidRPr="00A44457" w:rsidRDefault="005C2F66" w:rsidP="00815E7E">
            <w:pPr>
              <w:pBdr>
                <w:bottom w:val="single" w:sz="8" w:space="2" w:color="000000"/>
              </w:pBdr>
              <w:autoSpaceDE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2F66" w:rsidRPr="00A44457" w:rsidRDefault="005C2F66" w:rsidP="00815E7E">
            <w:pPr>
              <w:pBdr>
                <w:bottom w:val="single" w:sz="8" w:space="2" w:color="000000"/>
              </w:pBdr>
              <w:autoSpaceDE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                                                 Membrul comisiei</w:t>
            </w:r>
          </w:p>
          <w:p w:rsidR="005C2F66" w:rsidRPr="00A44457" w:rsidRDefault="005C2F66" w:rsidP="00815E7E">
            <w:pPr>
              <w:pBdr>
                <w:bottom w:val="single" w:sz="8" w:space="2" w:color="000000"/>
              </w:pBdr>
              <w:autoSpaceDE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2F66" w:rsidRPr="00A44457" w:rsidRDefault="005C2F66" w:rsidP="00815E7E">
            <w:pPr>
              <w:pBdr>
                <w:bottom w:val="single" w:sz="8" w:space="2" w:color="000000"/>
              </w:pBdr>
              <w:autoSpaceDE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______________________</w:t>
            </w: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44457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_________________________</w:t>
            </w:r>
          </w:p>
          <w:p w:rsidR="005C2F66" w:rsidRPr="00A44457" w:rsidRDefault="005C2F66" w:rsidP="00815E7E">
            <w:pPr>
              <w:pBdr>
                <w:bottom w:val="single" w:sz="8" w:space="2" w:color="000000"/>
              </w:pBdr>
              <w:autoSpaceDE w:val="0"/>
              <w:spacing w:after="0" w:line="200" w:lineRule="atLeast"/>
              <w:jc w:val="both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</w:p>
        </w:tc>
      </w:tr>
    </w:tbl>
    <w:p w:rsidR="00BA6076" w:rsidRPr="00A44457" w:rsidRDefault="00BA6076" w:rsidP="005C2F66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F66" w:rsidRPr="00A44457" w:rsidRDefault="005C2F66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C2F66" w:rsidRPr="00A44457" w:rsidSect="00BA6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5C2F66"/>
    <w:rsid w:val="0025112A"/>
    <w:rsid w:val="005C2F66"/>
    <w:rsid w:val="006B1FC5"/>
    <w:rsid w:val="00896BED"/>
    <w:rsid w:val="008A6279"/>
    <w:rsid w:val="00A44457"/>
    <w:rsid w:val="00BA6076"/>
    <w:rsid w:val="00C57F10"/>
    <w:rsid w:val="00F9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66"/>
    <w:pPr>
      <w:suppressAutoHyphens/>
    </w:pPr>
    <w:rPr>
      <w:rFonts w:ascii="Calibri" w:eastAsia="Calibri" w:hAnsi="Calibri" w:cs="Times New Roman"/>
      <w:lang w:val="ro-RO" w:eastAsia="ar-SA"/>
    </w:rPr>
  </w:style>
  <w:style w:type="paragraph" w:styleId="Heading1">
    <w:name w:val="heading 1"/>
    <w:basedOn w:val="Normal"/>
    <w:link w:val="Heading1Char"/>
    <w:qFormat/>
    <w:rsid w:val="00F93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F935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2F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5C2F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BodyText"/>
    <w:link w:val="Heading5Char"/>
    <w:unhideWhenUsed/>
    <w:qFormat/>
    <w:rsid w:val="005C2F66"/>
    <w:pPr>
      <w:keepNext/>
      <w:tabs>
        <w:tab w:val="num" w:pos="0"/>
      </w:tabs>
      <w:spacing w:before="240" w:after="120"/>
      <w:ind w:left="1008" w:hanging="1008"/>
      <w:outlineLvl w:val="4"/>
    </w:pPr>
    <w:rPr>
      <w:rFonts w:ascii="Arial" w:eastAsia="Lucida Sans Unicode" w:hAnsi="Arial" w:cs="Tahoma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5C2F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5C2F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C2F6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5C2F6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35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5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C2F66"/>
    <w:rPr>
      <w:rFonts w:asciiTheme="majorHAnsi" w:eastAsiaTheme="majorEastAsia" w:hAnsiTheme="majorHAnsi" w:cstheme="majorBidi"/>
      <w:b/>
      <w:bCs/>
      <w:color w:val="4F81BD" w:themeColor="accent1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5C2F66"/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ar-SA"/>
    </w:rPr>
  </w:style>
  <w:style w:type="character" w:customStyle="1" w:styleId="Heading5Char">
    <w:name w:val="Heading 5 Char"/>
    <w:basedOn w:val="DefaultParagraphFont"/>
    <w:link w:val="Heading5"/>
    <w:rsid w:val="005C2F66"/>
    <w:rPr>
      <w:rFonts w:ascii="Arial" w:eastAsia="Lucida Sans Unicode" w:hAnsi="Arial" w:cs="Tahoma"/>
      <w:b/>
      <w:bCs/>
      <w:sz w:val="24"/>
      <w:szCs w:val="24"/>
      <w:lang w:val="ro-RO" w:eastAsia="ar-SA"/>
    </w:rPr>
  </w:style>
  <w:style w:type="character" w:customStyle="1" w:styleId="Heading6Char">
    <w:name w:val="Heading 6 Char"/>
    <w:basedOn w:val="DefaultParagraphFont"/>
    <w:link w:val="Heading6"/>
    <w:rsid w:val="005C2F66"/>
    <w:rPr>
      <w:rFonts w:asciiTheme="majorHAnsi" w:eastAsiaTheme="majorEastAsia" w:hAnsiTheme="majorHAnsi" w:cstheme="majorBidi"/>
      <w:i/>
      <w:iCs/>
      <w:color w:val="243F60" w:themeColor="accent1" w:themeShade="7F"/>
      <w:lang w:val="ro-RO" w:eastAsia="ar-SA"/>
    </w:rPr>
  </w:style>
  <w:style w:type="character" w:customStyle="1" w:styleId="Heading7Char">
    <w:name w:val="Heading 7 Char"/>
    <w:basedOn w:val="DefaultParagraphFont"/>
    <w:link w:val="Heading7"/>
    <w:rsid w:val="005C2F66"/>
    <w:rPr>
      <w:rFonts w:asciiTheme="majorHAnsi" w:eastAsiaTheme="majorEastAsia" w:hAnsiTheme="majorHAnsi" w:cstheme="majorBidi"/>
      <w:i/>
      <w:iCs/>
      <w:color w:val="404040" w:themeColor="text1" w:themeTint="BF"/>
      <w:lang w:val="ro-RO" w:eastAsia="ar-SA"/>
    </w:rPr>
  </w:style>
  <w:style w:type="character" w:customStyle="1" w:styleId="Heading8Char">
    <w:name w:val="Heading 8 Char"/>
    <w:basedOn w:val="DefaultParagraphFont"/>
    <w:link w:val="Heading8"/>
    <w:rsid w:val="005C2F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o-RO" w:eastAsia="ar-SA"/>
    </w:rPr>
  </w:style>
  <w:style w:type="character" w:customStyle="1" w:styleId="Heading9Char">
    <w:name w:val="Heading 9 Char"/>
    <w:basedOn w:val="DefaultParagraphFont"/>
    <w:link w:val="Heading9"/>
    <w:rsid w:val="005C2F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 w:eastAsia="ar-SA"/>
    </w:rPr>
  </w:style>
  <w:style w:type="paragraph" w:customStyle="1" w:styleId="TableContents">
    <w:name w:val="Table Contents"/>
    <w:basedOn w:val="Normal"/>
    <w:rsid w:val="005C2F66"/>
    <w:pPr>
      <w:suppressLineNumbers/>
    </w:pPr>
  </w:style>
  <w:style w:type="paragraph" w:customStyle="1" w:styleId="Heading10">
    <w:name w:val="Heading 10"/>
    <w:basedOn w:val="Normal"/>
    <w:next w:val="BodyText"/>
    <w:rsid w:val="005C2F66"/>
    <w:pPr>
      <w:keepNext/>
      <w:tabs>
        <w:tab w:val="num" w:pos="0"/>
      </w:tabs>
      <w:spacing w:before="240" w:after="120"/>
      <w:ind w:left="432" w:hanging="432"/>
    </w:pPr>
    <w:rPr>
      <w:rFonts w:ascii="Arial" w:eastAsia="Lucida Sans Unicode" w:hAnsi="Arial" w:cs="Tahoma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5C2F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2F66"/>
    <w:rPr>
      <w:rFonts w:ascii="Calibri" w:eastAsia="Calibri" w:hAnsi="Calibri" w:cs="Times New Roman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66"/>
    <w:rPr>
      <w:rFonts w:ascii="Tahoma" w:eastAsia="Calibri" w:hAnsi="Tahoma" w:cs="Tahoma"/>
      <w:sz w:val="16"/>
      <w:szCs w:val="16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820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Secretariat_Stiinte</cp:lastModifiedBy>
  <cp:revision>4</cp:revision>
  <dcterms:created xsi:type="dcterms:W3CDTF">2019-01-25T11:04:00Z</dcterms:created>
  <dcterms:modified xsi:type="dcterms:W3CDTF">2019-01-25T11:26:00Z</dcterms:modified>
</cp:coreProperties>
</file>